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FC49C4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726F57" w:rsidP="00FC49C4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PS /M</w:t>
            </w:r>
            <w:r w:rsidR="00443398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535" w:type="dxa"/>
            <w:vAlign w:val="center"/>
          </w:tcPr>
          <w:p w:rsidR="000E68E7" w:rsidRPr="0076224F" w:rsidRDefault="00443398" w:rsidP="007622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 jeu de la grenouille</w:t>
            </w:r>
          </w:p>
        </w:tc>
        <w:tc>
          <w:tcPr>
            <w:tcW w:w="3536" w:type="dxa"/>
          </w:tcPr>
          <w:p w:rsidR="000E68E7" w:rsidRPr="000E68E7" w:rsidRDefault="00CC72E7" w:rsidP="00CC72E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448243" cy="1033920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694" cy="1034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726F57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4433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726F57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594A81" w:rsidRDefault="00594A81" w:rsidP="00594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des nombres par manipulations effectives puis mentales</w:t>
            </w:r>
          </w:p>
          <w:p w:rsidR="000E68E7" w:rsidRPr="0076224F" w:rsidRDefault="005173F1" w:rsidP="00594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Parler</w:t>
            </w:r>
            <w:r w:rsidR="00594A81">
              <w:rPr>
                <w:sz w:val="24"/>
                <w:szCs w:val="24"/>
              </w:rPr>
              <w:t xml:space="preserve"> des nombres à l’aide de leurs décompositions</w:t>
            </w:r>
          </w:p>
        </w:tc>
      </w:tr>
      <w:tr w:rsidR="000E68E7" w:rsidTr="00726F57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4433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Etre le 1</w:t>
            </w:r>
            <w:r w:rsidRPr="00443398">
              <w:rPr>
                <w:sz w:val="24"/>
                <w:szCs w:val="24"/>
                <w:vertAlign w:val="superscript"/>
              </w:rPr>
              <w:t>er</w:t>
            </w:r>
            <w:r w:rsidR="00304FA3">
              <w:rPr>
                <w:sz w:val="24"/>
                <w:szCs w:val="24"/>
              </w:rPr>
              <w:t xml:space="preserve"> à manger</w:t>
            </w:r>
            <w:r>
              <w:rPr>
                <w:sz w:val="24"/>
                <w:szCs w:val="24"/>
              </w:rPr>
              <w:t xml:space="preserve"> la mouche </w:t>
            </w:r>
          </w:p>
        </w:tc>
      </w:tr>
      <w:tr w:rsidR="000E68E7" w:rsidTr="00726F57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443398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 plateau de jeu </w:t>
            </w:r>
          </w:p>
          <w:p w:rsidR="00443398" w:rsidRDefault="00304FA3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lot de</w:t>
            </w:r>
            <w:r w:rsidR="00443398">
              <w:rPr>
                <w:sz w:val="24"/>
                <w:szCs w:val="24"/>
              </w:rPr>
              <w:t xml:space="preserve"> grenouilles </w:t>
            </w:r>
            <w:r>
              <w:rPr>
                <w:sz w:val="24"/>
                <w:szCs w:val="24"/>
              </w:rPr>
              <w:t>grises et blanches (autant que de cases sur le plateau de jeu)</w:t>
            </w:r>
          </w:p>
          <w:p w:rsidR="00443398" w:rsidRDefault="00443398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dé</w:t>
            </w:r>
          </w:p>
          <w:p w:rsidR="004F59F9" w:rsidRDefault="004F59F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 jetons </w:t>
            </w:r>
          </w:p>
          <w:p w:rsidR="004F59F9" w:rsidRPr="0076224F" w:rsidRDefault="004F59F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feuille de route</w:t>
            </w:r>
            <w:r w:rsidR="00304FA3">
              <w:rPr>
                <w:sz w:val="24"/>
                <w:szCs w:val="24"/>
              </w:rPr>
              <w:t xml:space="preserve"> par joueur</w:t>
            </w:r>
          </w:p>
        </w:tc>
      </w:tr>
      <w:tr w:rsidR="000A7A59" w:rsidTr="00726F57">
        <w:tc>
          <w:tcPr>
            <w:tcW w:w="2235" w:type="dxa"/>
            <w:vAlign w:val="center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304FA3" w:rsidRDefault="00304F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joueurs </w:t>
            </w:r>
          </w:p>
          <w:p w:rsidR="00304FA3" w:rsidRDefault="00304F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</w:t>
            </w:r>
          </w:p>
          <w:p w:rsidR="000A7A59" w:rsidRPr="000A7A59" w:rsidRDefault="00443398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4FA3">
              <w:rPr>
                <w:sz w:val="24"/>
                <w:szCs w:val="24"/>
              </w:rPr>
              <w:t xml:space="preserve"> joueurs et un élève détenteur des grenouilles</w:t>
            </w:r>
          </w:p>
        </w:tc>
      </w:tr>
      <w:tr w:rsidR="000E68E7" w:rsidTr="00726F57">
        <w:trPr>
          <w:trHeight w:val="2683"/>
        </w:trPr>
        <w:tc>
          <w:tcPr>
            <w:tcW w:w="2235" w:type="dxa"/>
            <w:vAlign w:val="center"/>
          </w:tcPr>
          <w:p w:rsidR="000E68E7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  <w:p w:rsidR="00726F57" w:rsidRDefault="00726F57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726F57" w:rsidRPr="0076224F" w:rsidRDefault="00726F57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</w:t>
            </w:r>
          </w:p>
        </w:tc>
        <w:tc>
          <w:tcPr>
            <w:tcW w:w="8371" w:type="dxa"/>
          </w:tcPr>
          <w:p w:rsidR="00304FA3" w:rsidRDefault="00304FA3" w:rsidP="00304FA3">
            <w:pPr>
              <w:jc w:val="both"/>
              <w:rPr>
                <w:sz w:val="24"/>
                <w:szCs w:val="24"/>
              </w:rPr>
            </w:pPr>
            <w:r w:rsidRPr="00304FA3">
              <w:rPr>
                <w:i/>
                <w:sz w:val="24"/>
                <w:szCs w:val="24"/>
                <w:u w:val="single"/>
              </w:rPr>
              <w:t>A deux joueurs</w:t>
            </w:r>
            <w:r>
              <w:rPr>
                <w:sz w:val="24"/>
                <w:szCs w:val="24"/>
              </w:rPr>
              <w:t> :</w:t>
            </w:r>
          </w:p>
          <w:p w:rsidR="00443398" w:rsidRDefault="00443398" w:rsidP="00304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1</w:t>
            </w:r>
            <w:r w:rsidRPr="00443398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joueur</w:t>
            </w:r>
            <w:r w:rsidRPr="004433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lance</w:t>
            </w:r>
            <w:r w:rsidRPr="00443398">
              <w:rPr>
                <w:sz w:val="24"/>
                <w:szCs w:val="24"/>
              </w:rPr>
              <w:t xml:space="preserve"> le dé</w:t>
            </w:r>
            <w:r>
              <w:rPr>
                <w:sz w:val="24"/>
                <w:szCs w:val="24"/>
              </w:rPr>
              <w:t xml:space="preserve">. Il doit </w:t>
            </w:r>
            <w:r w:rsidRPr="00443398">
              <w:rPr>
                <w:sz w:val="24"/>
                <w:szCs w:val="24"/>
              </w:rPr>
              <w:t xml:space="preserve">prendre autant de grenouilles que de points indiqués sur le dé. Attention, lorsque la case est </w:t>
            </w:r>
            <w:r w:rsidR="00304FA3">
              <w:rPr>
                <w:sz w:val="24"/>
                <w:szCs w:val="24"/>
              </w:rPr>
              <w:t>grise</w:t>
            </w:r>
            <w:r w:rsidRPr="00443398">
              <w:rPr>
                <w:sz w:val="24"/>
                <w:szCs w:val="24"/>
              </w:rPr>
              <w:t xml:space="preserve"> il faut prendre une grenouille </w:t>
            </w:r>
            <w:r w:rsidR="00304FA3">
              <w:rPr>
                <w:sz w:val="24"/>
                <w:szCs w:val="24"/>
              </w:rPr>
              <w:t>sur fond gris</w:t>
            </w:r>
            <w:r w:rsidRPr="00443398">
              <w:rPr>
                <w:sz w:val="24"/>
                <w:szCs w:val="24"/>
              </w:rPr>
              <w:t xml:space="preserve">, lorsque </w:t>
            </w:r>
            <w:r w:rsidR="00304FA3">
              <w:rPr>
                <w:sz w:val="24"/>
                <w:szCs w:val="24"/>
              </w:rPr>
              <w:t>la case est blanche</w:t>
            </w:r>
            <w:r w:rsidRPr="00443398">
              <w:rPr>
                <w:sz w:val="24"/>
                <w:szCs w:val="24"/>
              </w:rPr>
              <w:t xml:space="preserve"> il faut pren</w:t>
            </w:r>
            <w:r>
              <w:rPr>
                <w:sz w:val="24"/>
                <w:szCs w:val="24"/>
              </w:rPr>
              <w:t xml:space="preserve">dre une </w:t>
            </w:r>
            <w:r w:rsidR="00304FA3">
              <w:rPr>
                <w:sz w:val="24"/>
                <w:szCs w:val="24"/>
              </w:rPr>
              <w:t>grenouille sur fond blanc</w:t>
            </w:r>
            <w:r>
              <w:rPr>
                <w:sz w:val="24"/>
                <w:szCs w:val="24"/>
              </w:rPr>
              <w:t>.</w:t>
            </w:r>
          </w:p>
          <w:p w:rsidR="00443398" w:rsidRPr="00443398" w:rsidRDefault="00443398" w:rsidP="00304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2</w:t>
            </w:r>
            <w:r w:rsidRPr="00443398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joueur lance le dé à </w:t>
            </w:r>
            <w:r w:rsidR="004F59F9">
              <w:rPr>
                <w:sz w:val="24"/>
                <w:szCs w:val="24"/>
              </w:rPr>
              <w:t>son tour et fait de même à la suite sur le même plateau.</w:t>
            </w:r>
          </w:p>
          <w:p w:rsidR="00443398" w:rsidRPr="004F59F9" w:rsidRDefault="00443398" w:rsidP="00304FA3">
            <w:pPr>
              <w:jc w:val="both"/>
              <w:rPr>
                <w:sz w:val="24"/>
                <w:szCs w:val="24"/>
              </w:rPr>
            </w:pPr>
            <w:r w:rsidRPr="004F59F9">
              <w:rPr>
                <w:sz w:val="24"/>
                <w:szCs w:val="24"/>
              </w:rPr>
              <w:t>Le 1</w:t>
            </w:r>
            <w:r w:rsidRPr="004F59F9">
              <w:rPr>
                <w:sz w:val="24"/>
                <w:szCs w:val="24"/>
                <w:vertAlign w:val="superscript"/>
              </w:rPr>
              <w:t>er</w:t>
            </w:r>
            <w:r w:rsidRPr="004F59F9">
              <w:rPr>
                <w:sz w:val="24"/>
                <w:szCs w:val="24"/>
              </w:rPr>
              <w:t xml:space="preserve"> qui mange la mouche a gagné, marque un point et prend un jeton</w:t>
            </w:r>
            <w:r w:rsidR="004F59F9">
              <w:rPr>
                <w:sz w:val="24"/>
                <w:szCs w:val="24"/>
              </w:rPr>
              <w:t>. Il n’est pas nécessaire de tomber exactement sur la case de la mouche, il suffit de passer dessus.</w:t>
            </w:r>
          </w:p>
          <w:p w:rsidR="00443398" w:rsidRDefault="00443398" w:rsidP="00304FA3">
            <w:pPr>
              <w:jc w:val="both"/>
              <w:rPr>
                <w:sz w:val="24"/>
                <w:szCs w:val="24"/>
              </w:rPr>
            </w:pPr>
            <w:r w:rsidRPr="004F59F9">
              <w:rPr>
                <w:sz w:val="24"/>
                <w:szCs w:val="24"/>
              </w:rPr>
              <w:t>Le 1</w:t>
            </w:r>
            <w:r w:rsidRPr="004F59F9">
              <w:rPr>
                <w:sz w:val="24"/>
                <w:szCs w:val="24"/>
                <w:vertAlign w:val="superscript"/>
              </w:rPr>
              <w:t>er</w:t>
            </w:r>
            <w:r w:rsidRPr="004F59F9">
              <w:rPr>
                <w:sz w:val="24"/>
                <w:szCs w:val="24"/>
              </w:rPr>
              <w:t xml:space="preserve"> joueur qui a 5 jetons a gagné</w:t>
            </w:r>
            <w:r w:rsidR="004F59F9">
              <w:rPr>
                <w:sz w:val="24"/>
                <w:szCs w:val="24"/>
              </w:rPr>
              <w:t>.</w:t>
            </w:r>
          </w:p>
          <w:p w:rsidR="004F59F9" w:rsidRDefault="004F59F9" w:rsidP="00304FA3">
            <w:pPr>
              <w:jc w:val="both"/>
              <w:rPr>
                <w:sz w:val="24"/>
                <w:szCs w:val="24"/>
              </w:rPr>
            </w:pPr>
          </w:p>
          <w:p w:rsidR="00304FA3" w:rsidRDefault="00726F57" w:rsidP="00304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MS : </w:t>
            </w:r>
            <w:r w:rsidR="004F59F9">
              <w:rPr>
                <w:sz w:val="24"/>
                <w:szCs w:val="24"/>
              </w:rPr>
              <w:t>Une fois la règle de jeu bien assimilée, les joueurs remplissent</w:t>
            </w:r>
            <w:r w:rsidR="000B56FD">
              <w:rPr>
                <w:sz w:val="24"/>
                <w:szCs w:val="24"/>
              </w:rPr>
              <w:t xml:space="preserve"> à chaque tour</w:t>
            </w:r>
            <w:r w:rsidR="004F59F9">
              <w:rPr>
                <w:sz w:val="24"/>
                <w:szCs w:val="24"/>
              </w:rPr>
              <w:t xml:space="preserve"> la feuille de route en entourant le dé et les grenouilles utilisées.</w:t>
            </w:r>
            <w:r>
              <w:rPr>
                <w:sz w:val="24"/>
                <w:szCs w:val="24"/>
              </w:rPr>
              <w:t xml:space="preserve"> </w:t>
            </w:r>
          </w:p>
          <w:p w:rsidR="00304FA3" w:rsidRDefault="00304FA3" w:rsidP="00304FA3">
            <w:pPr>
              <w:jc w:val="both"/>
              <w:rPr>
                <w:sz w:val="24"/>
                <w:szCs w:val="24"/>
              </w:rPr>
            </w:pPr>
          </w:p>
          <w:p w:rsidR="00304FA3" w:rsidRPr="00304FA3" w:rsidRDefault="00304FA3" w:rsidP="00304FA3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304FA3">
              <w:rPr>
                <w:i/>
                <w:sz w:val="24"/>
                <w:szCs w:val="24"/>
                <w:u w:val="single"/>
              </w:rPr>
              <w:t>A trois joueurs :</w:t>
            </w:r>
          </w:p>
          <w:p w:rsidR="00304FA3" w:rsidRDefault="00304FA3" w:rsidP="00304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Même règle mais les joueurs doivent demander le nombre total de grenouilles grises et/ou blanches dont ils ont besoin à un autre élève qui détient le lot de grenouilles.</w:t>
            </w:r>
          </w:p>
          <w:p w:rsidR="000A7A59" w:rsidRPr="000A7A59" w:rsidRDefault="00304FA3" w:rsidP="00304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Changement des rôles des élèves à chaque partie.</w:t>
            </w:r>
          </w:p>
        </w:tc>
      </w:tr>
      <w:tr w:rsidR="0068420D" w:rsidTr="00726F57">
        <w:tc>
          <w:tcPr>
            <w:tcW w:w="2235" w:type="dxa"/>
            <w:vAlign w:val="center"/>
          </w:tcPr>
          <w:p w:rsidR="0068420D" w:rsidRPr="0076224F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</w:t>
            </w:r>
            <w:r w:rsidR="00726F57">
              <w:rPr>
                <w:b/>
                <w:sz w:val="28"/>
                <w:szCs w:val="28"/>
              </w:rPr>
              <w:t>ble</w:t>
            </w:r>
          </w:p>
        </w:tc>
        <w:tc>
          <w:tcPr>
            <w:tcW w:w="8371" w:type="dxa"/>
          </w:tcPr>
          <w:p w:rsidR="0068420D" w:rsidRDefault="004F59F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PS : le plateau de jeu a une </w:t>
            </w:r>
            <w:r w:rsidR="000B56FD">
              <w:rPr>
                <w:sz w:val="24"/>
                <w:szCs w:val="24"/>
              </w:rPr>
              <w:t>alternance 2 cases blanches, 2 cases grises</w:t>
            </w:r>
            <w:r>
              <w:rPr>
                <w:sz w:val="24"/>
                <w:szCs w:val="24"/>
              </w:rPr>
              <w:t>. Le dé a les constellations 1,2, 3 et 4.</w:t>
            </w:r>
          </w:p>
          <w:p w:rsidR="00726F57" w:rsidRDefault="00726F57" w:rsidP="000A7A59">
            <w:pPr>
              <w:rPr>
                <w:sz w:val="24"/>
                <w:szCs w:val="24"/>
              </w:rPr>
            </w:pPr>
          </w:p>
          <w:p w:rsidR="004F59F9" w:rsidRDefault="004F59F9" w:rsidP="004F5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MS : le plateau de je</w:t>
            </w:r>
            <w:r w:rsidR="000B56FD">
              <w:rPr>
                <w:sz w:val="24"/>
                <w:szCs w:val="24"/>
              </w:rPr>
              <w:t>u a une alternance 3 cases blanches, 3 cases grise</w:t>
            </w:r>
            <w:r>
              <w:rPr>
                <w:sz w:val="24"/>
                <w:szCs w:val="24"/>
              </w:rPr>
              <w:t>s. Le dé a les constellations de 1 à 6.</w:t>
            </w:r>
          </w:p>
          <w:p w:rsidR="004F59F9" w:rsidRPr="000A7A59" w:rsidRDefault="004F59F9" w:rsidP="000A7A59">
            <w:pPr>
              <w:rPr>
                <w:sz w:val="24"/>
                <w:szCs w:val="24"/>
              </w:rPr>
            </w:pPr>
          </w:p>
        </w:tc>
      </w:tr>
      <w:tr w:rsidR="0068420D" w:rsidTr="00726F57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4F59F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plateau PS</w:t>
            </w:r>
          </w:p>
          <w:p w:rsidR="004F59F9" w:rsidRDefault="00726F57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plateau M</w:t>
            </w:r>
            <w:r w:rsidR="004F59F9">
              <w:rPr>
                <w:sz w:val="24"/>
                <w:szCs w:val="24"/>
              </w:rPr>
              <w:t>S</w:t>
            </w:r>
          </w:p>
          <w:p w:rsidR="00BE469B" w:rsidRDefault="00BE469B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 grenouilles</w:t>
            </w:r>
          </w:p>
          <w:p w:rsidR="004F59F9" w:rsidRDefault="004F59F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feuille de route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63E" w:rsidRDefault="003E563E" w:rsidP="00663539">
      <w:pPr>
        <w:spacing w:after="0" w:line="240" w:lineRule="auto"/>
      </w:pPr>
      <w:r>
        <w:separator/>
      </w:r>
    </w:p>
  </w:endnote>
  <w:endnote w:type="continuationSeparator" w:id="0">
    <w:p w:rsidR="003E563E" w:rsidRDefault="003E563E" w:rsidP="0066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39" w:rsidRPr="00663539" w:rsidRDefault="00663539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663539" w:rsidRDefault="006635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63E" w:rsidRDefault="003E563E" w:rsidP="00663539">
      <w:pPr>
        <w:spacing w:after="0" w:line="240" w:lineRule="auto"/>
      </w:pPr>
      <w:r>
        <w:separator/>
      </w:r>
    </w:p>
  </w:footnote>
  <w:footnote w:type="continuationSeparator" w:id="0">
    <w:p w:rsidR="003E563E" w:rsidRDefault="003E563E" w:rsidP="00663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AC767C"/>
    <w:multiLevelType w:val="hybridMultilevel"/>
    <w:tmpl w:val="1CAAF286"/>
    <w:lvl w:ilvl="0" w:tplc="ADE6CB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B56FD"/>
    <w:rsid w:val="000E68E7"/>
    <w:rsid w:val="00105C19"/>
    <w:rsid w:val="00304FA3"/>
    <w:rsid w:val="00380753"/>
    <w:rsid w:val="003D76C4"/>
    <w:rsid w:val="003E563E"/>
    <w:rsid w:val="00443398"/>
    <w:rsid w:val="004F59F9"/>
    <w:rsid w:val="005173F1"/>
    <w:rsid w:val="00594A81"/>
    <w:rsid w:val="00663539"/>
    <w:rsid w:val="00666779"/>
    <w:rsid w:val="006679C3"/>
    <w:rsid w:val="0068420D"/>
    <w:rsid w:val="00726F57"/>
    <w:rsid w:val="00735855"/>
    <w:rsid w:val="0076224F"/>
    <w:rsid w:val="008D0A78"/>
    <w:rsid w:val="009556EA"/>
    <w:rsid w:val="00A47F21"/>
    <w:rsid w:val="00AA4F6E"/>
    <w:rsid w:val="00BE469B"/>
    <w:rsid w:val="00CC72E7"/>
    <w:rsid w:val="00F21FDB"/>
    <w:rsid w:val="00FC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772A7-C97C-4926-ABC0-EBF1372B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72E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3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3539"/>
  </w:style>
  <w:style w:type="paragraph" w:styleId="Pieddepage">
    <w:name w:val="footer"/>
    <w:basedOn w:val="Normal"/>
    <w:link w:val="PieddepageCar"/>
    <w:uiPriority w:val="99"/>
    <w:unhideWhenUsed/>
    <w:rsid w:val="00663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2017-02-22T20:36:00Z</dcterms:created>
  <dcterms:modified xsi:type="dcterms:W3CDTF">2017-03-02T23:30:00Z</dcterms:modified>
</cp:coreProperties>
</file>